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72" w:rsidRPr="00E13E30" w:rsidRDefault="008E0872" w:rsidP="008E0872">
      <w:pPr>
        <w:spacing w:before="100" w:beforeAutospacing="1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"Моя семья": интерпретация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Графические показатели: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Характеристика фигур.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рисунке изображены </w:t>
      </w:r>
      <w:proofErr w:type="gram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люди</w:t>
      </w:r>
      <w:proofErr w:type="gram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условии, что ребенок уже умеет рисовать хотя бы "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головоногов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"), а живые или неживые предметы, то это говорит об эмоциональной напряженности в семье. Но такой рисунок вполне можно интерпретировать по всем показателям.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могут быть расположены слишком близко друг к другу (фигуры так близки, что помешали бы друг другу двигаться), на нормальном расстоянии (оптимально) или удаленном (существует дистанция в общении). Расстояние между людьми на рисунке отражает психологическую дистанцию. Фигура, расположенная выше всех, управляет остальными членами семьи. Самая крупная фигура - наиболее авторитетна (важна) для ребёнка, и она не обязательно выше других. Наименее важный член семьи рисуется в последнюю очередь или самым маленьким, в стороне от остальных, может быть нарисован небрежно и даже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стёрт.Если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кого-то нарисованы зубы или открытый рот - скорее всего, он ведет себя агрессивно по отношению к ребёнку. Большая фигура, но схематичная, без прорисовки деталей - этот человек значимый, но отношения с ним негативные. К примеру, это может быть отец, которого ребёнок очень боится. Отсутствие у какого-либо персонажа рук или наличие барьера (реки, стены, любого предмета) между ним и ребёнком указывает на трудности в общении с этим человеком.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стираний и перерисовок указывает на трудности в отношениях с этим персонажем.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об интерпретации графических особенностей можно найти в статье "</w:t>
      </w:r>
      <w:hyperlink r:id="rId5" w:history="1">
        <w:r w:rsidRPr="00E13E30">
          <w:rPr>
            <w:rFonts w:ascii="Times New Roman" w:eastAsia="Times New Roman" w:hAnsi="Times New Roman" w:cs="Times New Roman"/>
            <w:b/>
            <w:bCs/>
            <w:color w:val="F3B4A0"/>
            <w:sz w:val="28"/>
            <w:szCs w:val="28"/>
            <w:u w:val="single"/>
            <w:lang w:eastAsia="ru-RU"/>
          </w:rPr>
          <w:t>Значение рисунков</w:t>
        </w:r>
      </w:hyperlink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Наиболее близкий человек.</w:t>
      </w:r>
    </w:p>
    <w:p w:rsidR="008E0872" w:rsidRPr="00E13E30" w:rsidRDefault="008E0872" w:rsidP="008E087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нарисован ближе всех к ребёнку;</w:t>
      </w:r>
    </w:p>
    <w:p w:rsidR="008E0872" w:rsidRPr="00E13E30" w:rsidRDefault="008E0872" w:rsidP="008E087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одинакового с ним цвета или в такой же одежде;</w:t>
      </w:r>
    </w:p>
    <w:p w:rsidR="008E0872" w:rsidRPr="00E13E30" w:rsidRDefault="008E0872" w:rsidP="008E087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 первым;</w:t>
      </w:r>
    </w:p>
    <w:p w:rsidR="008E0872" w:rsidRPr="00E13E30" w:rsidRDefault="008E0872" w:rsidP="008E087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с особой любовью (тщательностью).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Изображение себя</w:t>
      </w:r>
    </w:p>
    <w:p w:rsidR="008E0872" w:rsidRPr="00E13E30" w:rsidRDefault="008E0872" w:rsidP="008E0872">
      <w:pPr>
        <w:numPr>
          <w:ilvl w:val="0"/>
          <w:numId w:val="2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фигура наиболее выделена (самая яркая, самая большая, наиболее тщательно прорисована) на фоне остальных - эгоцентризм, вся жизнь в семье вращается вокруг ребёнка.</w:t>
      </w:r>
    </w:p>
    <w:p w:rsidR="008E0872" w:rsidRPr="00E13E30" w:rsidRDefault="008E0872" w:rsidP="008E0872">
      <w:pPr>
        <w:numPr>
          <w:ilvl w:val="0"/>
          <w:numId w:val="2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Маленькая и слабая фигурка в окружении родителей - чувство беспомощности, потребность в защите, скорее всего,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взрослых.</w:t>
      </w:r>
    </w:p>
    <w:p w:rsidR="008E0872" w:rsidRPr="00E13E30" w:rsidRDefault="008E0872" w:rsidP="008E0872">
      <w:pPr>
        <w:numPr>
          <w:ilvl w:val="0"/>
          <w:numId w:val="2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себя в последнюю очередь или в удалении от других членов семьи - чувство одиночества, отчужденности, низкая самооценка. Отсутствие себя на рисунке семьи - очень сильное ощущение одиночества, отчужденности, ничтожности.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Родители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изображаются вместе, папа слева и повыше, мама справа и пониже.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Ребнок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полной семьи может отказаться рисовать того родителя, с которым потерян контакт. Ребенок из неполной семьи может нарисовать отсутствующего родителя, потому что очень желает его возвращения и не принимает реальную ситуацию. Если одна из фигур изображена неестественно большой, то этот родитель подавляет других членов семьи, доминирует над ними.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Дополнительные персонажи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рисунке дальних родственников, друзей, домашних животных, вымышленных персонажей говорит о недостатке общения и внимания внутри семьи. Таким образом ребенок пытается компенсировать эту нехватку.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Отказ от изображения члена семьи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один из членов семьи (проживающих вместе с ребёнком) не изображен на рисунке, то ребенок испытывает по отношению к нему сильные негативные чувства: злость, обиду, ревность, страх и </w:t>
      </w:r>
      <w:proofErr w:type="gram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злость на брата, за то, что родители уделяют ему больше внимания, так и обида на папу за то, что он слишком мало общается с ребёнком.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"забывают" или просто не хотят рисовать братьев или сестер. Это говорит о чувстве ревности, обиде на родителей, неудовлетворенности их отношением к себе. Скорее всего, родители уделяют "отсутствующему" ребёнку больше любви и внимания, чаще встают на его сторону, сравнивают детей друг с другом, несправедливо разрешают конфликты между ними ("Ты же старше, уступи").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Рассказ о рисунке: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семья: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- самый стандартный вариант;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природе, на празднике - желание отдохнуть, развеяться, повеселиться, нехватка живого общения с родителями;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неприятных условиях (в плохую погоду, например) - напряженная, конфликтная обстановка в семье.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 общей деятельностью - признак сплочённости, единства. Заняты каждый своим делом - разрозненность, каждый "сам по себе".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Нарисована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ситуция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прошлого - ребёнок использует прошлые приятные события в качестве положительного ресурса, а настоящая ситуация его не удовлетворяет. Нарисована ситуация из будущего - использование мечты как источника позитива, опять же неудовлетворенность настоящей ситуацией.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вопроса про кино, то тот член семьи, который остался дома - это отвергаемый ребёнком человек. Если отвергаемых нет, то обычно звучат варианты: "Все пойдут", "Тогда никто не пойдет" или "Бабушка, она никогда в кино не ходит". Можно задать контрольный вопрос: "А ты бы хотел, чтобы бабушка тоже пошла?"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то, что ребенок хотел бы изменить: поближе к кому встать, кого добавить или убрать, как изменить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ситуцию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рисунке. Если ваша цель не только диагностика, но и терапия, то предложите ребенку переделать его рисунок так, как ему хочется, прямо сейчас. При этом вы можете озвучить его желания: "Ты бы хотел чаще видеться с дедушкой", "Тебе хочется поехать на шашлыки всей семьёй" и </w:t>
      </w:r>
      <w:proofErr w:type="gram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Признаки благополучной семейной ситуации:</w:t>
      </w:r>
    </w:p>
    <w:p w:rsidR="008E0872" w:rsidRPr="00E13E30" w:rsidRDefault="008E0872" w:rsidP="008E0872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нарисованы кисти рук (пальцы),</w:t>
      </w:r>
    </w:p>
    <w:p w:rsidR="008E0872" w:rsidRPr="00E13E30" w:rsidRDefault="008E0872" w:rsidP="008E0872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 держатся за руки,</w:t>
      </w:r>
    </w:p>
    <w:p w:rsidR="008E0872" w:rsidRPr="00E13E30" w:rsidRDefault="008E0872" w:rsidP="008E0872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на зрителя (анфас),</w:t>
      </w:r>
    </w:p>
    <w:p w:rsidR="008E0872" w:rsidRPr="00E13E30" w:rsidRDefault="008E0872" w:rsidP="008E0872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 общим делом.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Признаки неблагополучной семейной ситуации:</w:t>
      </w:r>
    </w:p>
    <w:p w:rsidR="008E0872" w:rsidRPr="00E13E30" w:rsidRDefault="008E0872" w:rsidP="008E0872">
      <w:pPr>
        <w:numPr>
          <w:ilvl w:val="0"/>
          <w:numId w:val="4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рук (спрятаны за спину, не видно пальцев),</w:t>
      </w:r>
    </w:p>
    <w:p w:rsidR="008E0872" w:rsidRPr="00E13E30" w:rsidRDefault="008E0872" w:rsidP="008E0872">
      <w:pPr>
        <w:numPr>
          <w:ilvl w:val="0"/>
          <w:numId w:val="4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отвернуты друг от друга или изображены со спины,</w:t>
      </w:r>
    </w:p>
    <w:p w:rsidR="008E0872" w:rsidRPr="00E13E30" w:rsidRDefault="008E0872" w:rsidP="008E0872">
      <w:pPr>
        <w:numPr>
          <w:ilvl w:val="0"/>
          <w:numId w:val="4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членов семьи в виде эмоционально-неприятных существ (змей, скорпионов, червяков и т.д.),</w:t>
      </w:r>
    </w:p>
    <w:p w:rsidR="008E0872" w:rsidRPr="00E13E30" w:rsidRDefault="008E0872" w:rsidP="008E0872">
      <w:pPr>
        <w:numPr>
          <w:ilvl w:val="0"/>
          <w:numId w:val="4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занят своим делом, не связанным с остальными.</w:t>
      </w:r>
    </w:p>
    <w:p w:rsidR="008E0872" w:rsidRPr="00E13E30" w:rsidRDefault="008E0872" w:rsidP="008E0872">
      <w:pPr>
        <w:spacing w:before="100" w:beforeAutospacing="1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1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"Моя семья": примеры интерпретации</w:t>
      </w:r>
    </w:p>
    <w:bookmarkEnd w:id="0"/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диагностики семейной ситуации в целом было бы интересно попросить нарисовать свою семью всех ее членов и сравнить рисунки между собой. К примеру, может оказаться, что самый значимый член семьи для одного </w:t>
      </w: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ребёнка предпочитает другого. Или, напротив, родители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друг друга, а ребенок мало значим для обоих.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1.</w:t>
      </w: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как поезд: локомотив и первый вагон занимает мама, вторые два - мамин мужчина, третий догоняющий - сам мальчик (9 лет).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A45D8A" wp14:editId="40A1B327">
            <wp:extent cx="3810000" cy="3114675"/>
            <wp:effectExtent l="0" t="0" r="0" b="9525"/>
            <wp:docPr id="1" name="Рисунок 1" descr="Рисунок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моменты:</w:t>
      </w:r>
    </w:p>
    <w:p w:rsidR="008E0872" w:rsidRPr="00E13E30" w:rsidRDefault="008E0872" w:rsidP="008E0872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локомотив (сильный лидер), который тащит всех за собой, управляет семьей. Мама - источник энергии.</w:t>
      </w:r>
    </w:p>
    <w:p w:rsidR="008E0872" w:rsidRPr="00E13E30" w:rsidRDefault="008E0872" w:rsidP="008E0872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мальчик нарисовал последним, что свидетельствует о низкой самооценке, однако он "едет сам и успевает" за поездом - т.е. стремится к самостоятельности, успеху. Он встаёт на ноги после тяжелой психологической травмы - развода родителей.</w:t>
      </w:r>
    </w:p>
    <w:p w:rsidR="008E0872" w:rsidRPr="00E13E30" w:rsidRDefault="008E0872" w:rsidP="008E0872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</w:t>
      </w:r>
      <w:proofErr w:type="spellStart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отстутствуют</w:t>
      </w:r>
      <w:proofErr w:type="spellEnd"/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и дедушка (проживающие вместе с мальчиком), что свидетельствует о негативных напряженных отношениях с ними. Особенно это касается дедушки, с которым мальчик живет в одной комнате и часто ссорится.</w:t>
      </w:r>
    </w:p>
    <w:p w:rsidR="008E0872" w:rsidRPr="00E13E30" w:rsidRDefault="008E0872" w:rsidP="008E0872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отсутствуют фигуры людей, много штриховки (особенно между персонажами) - в семье эмоционально-напряженные отношения;</w:t>
      </w:r>
    </w:p>
    <w:p w:rsidR="008E0872" w:rsidRPr="00E13E30" w:rsidRDefault="008E0872" w:rsidP="008E0872">
      <w:pPr>
        <w:numPr>
          <w:ilvl w:val="0"/>
          <w:numId w:val="5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едет - данная жизненная ситуация воспринимается как переходная (развод родителей и новая семья, переезд в другой город и смена школы).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2.</w:t>
      </w: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держатся за руки (Алина, 8 лет)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A56581" wp14:editId="71A8087A">
            <wp:extent cx="4286250" cy="1609725"/>
            <wp:effectExtent l="0" t="0" r="0" b="9525"/>
            <wp:docPr id="2" name="Рисунок 2" descr="Тест рисунок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рисунок семь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изображены слева направо: мама, Алина, папа, бабушка №1, дедушка №1, бабушка №2, дедушка №2.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моменты:</w:t>
      </w:r>
    </w:p>
    <w:p w:rsidR="008E0872" w:rsidRPr="00E13E30" w:rsidRDefault="008E0872" w:rsidP="008E0872">
      <w:pPr>
        <w:numPr>
          <w:ilvl w:val="0"/>
          <w:numId w:val="6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держатся за руки, но имеют достаточно личного пространства - благоприятная обстановка в семье;</w:t>
      </w:r>
    </w:p>
    <w:p w:rsidR="008E0872" w:rsidRPr="00E13E30" w:rsidRDefault="008E0872" w:rsidP="008E0872">
      <w:pPr>
        <w:numPr>
          <w:ilvl w:val="0"/>
          <w:numId w:val="6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самый близкий человек, с которым у Алины много общего;</w:t>
      </w:r>
    </w:p>
    <w:p w:rsidR="008E0872" w:rsidRPr="00E13E30" w:rsidRDefault="008E0872" w:rsidP="008E0872">
      <w:pPr>
        <w:numPr>
          <w:ilvl w:val="0"/>
          <w:numId w:val="6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тревога связана с папой, Алина очень хочет с ним общаться, но это трудно для неё;</w:t>
      </w:r>
    </w:p>
    <w:p w:rsidR="008E0872" w:rsidRPr="00E13E30" w:rsidRDefault="008E0872" w:rsidP="008E0872">
      <w:pPr>
        <w:numPr>
          <w:ilvl w:val="0"/>
          <w:numId w:val="6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№2 имеет много мужских черт характера: единственная женщина на рисунке, изображенная в брюках;</w:t>
      </w:r>
    </w:p>
    <w:p w:rsidR="008E0872" w:rsidRPr="00E13E30" w:rsidRDefault="008E0872" w:rsidP="008E0872">
      <w:pPr>
        <w:numPr>
          <w:ilvl w:val="0"/>
          <w:numId w:val="6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сплоченность семьи, Алине в данный момент не хватает эмоциональной близости и теплоты, поэтому изображены бабушки и дедушки, не проживающие с ними (недавно в Алининой семье случилось горе, которое родители тяжело переживали). Об этом говорят и холодные цвета рисунка: синий и розовый.</w:t>
      </w:r>
    </w:p>
    <w:p w:rsidR="008E0872" w:rsidRPr="00E13E30" w:rsidRDefault="008E0872" w:rsidP="008E0872">
      <w:pPr>
        <w:spacing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E1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интерпретации рисунков нельзя делать вывод по единичному показателю. Чтобы выдвинуть предположение, признаков должно быть несколько: например, размер фигуры, ее цвет и порядок изображения.</w:t>
      </w:r>
    </w:p>
    <w:p w:rsidR="00AF1A0C" w:rsidRPr="00E13E30" w:rsidRDefault="00AF1A0C">
      <w:pPr>
        <w:rPr>
          <w:rFonts w:ascii="Times New Roman" w:hAnsi="Times New Roman" w:cs="Times New Roman"/>
          <w:sz w:val="28"/>
          <w:szCs w:val="28"/>
        </w:rPr>
      </w:pPr>
    </w:p>
    <w:sectPr w:rsidR="00AF1A0C" w:rsidRPr="00E1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C02"/>
    <w:multiLevelType w:val="multilevel"/>
    <w:tmpl w:val="2A9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15D36"/>
    <w:multiLevelType w:val="multilevel"/>
    <w:tmpl w:val="411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041DE"/>
    <w:multiLevelType w:val="multilevel"/>
    <w:tmpl w:val="276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E4867"/>
    <w:multiLevelType w:val="multilevel"/>
    <w:tmpl w:val="CFE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D49AA"/>
    <w:multiLevelType w:val="multilevel"/>
    <w:tmpl w:val="8CDA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079FB"/>
    <w:multiLevelType w:val="multilevel"/>
    <w:tmpl w:val="CA0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0C"/>
    <w:rsid w:val="008E0872"/>
    <w:rsid w:val="00AF1A0C"/>
    <w:rsid w:val="00E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9CD67-1637-4E94-B391-05F8505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t-psychology.ru/memory/memory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Halzunov Dima</dc:creator>
  <cp:keywords/>
  <dc:description/>
  <cp:lastModifiedBy>Halzunov Dima</cp:lastModifiedBy>
  <cp:revision>4</cp:revision>
  <dcterms:created xsi:type="dcterms:W3CDTF">2015-08-25T16:38:00Z</dcterms:created>
  <dcterms:modified xsi:type="dcterms:W3CDTF">2015-08-26T06:16:00Z</dcterms:modified>
</cp:coreProperties>
</file>